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一、保安、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保洁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贯彻执行公司关于内部安全保卫工作的方针，政策和有关规定，对职责范围内的保安工作全面负责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落实好公司门卫管理，对外来人员、车辆、船员、货物进出港做好管控和登记，认真执行码头规范化管理、做好疫情防控、港口设施保安及各家查验单位对卡口的管理职责的落实。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做好港内财产安全防范，严防财产流失、盗窃等恶性事件的发生，确保港口生产安全。加强港区巡查，排查安全隐患。协助港内交通安全管理，维护公司正常、有序、安全的生产秩序。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配合公司各项应急预案的开展，根据职责分工认真落实，严防恶性事件的发生。遇有紧急情况或突发事件（包括不限于发现偷窃、火警以及发生人身伤害等险情和危情时）立即采取有效措施减少损失，应及时向公安、消防报警和有关部门汇报，并维持好正常的安全保卫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加强对外开放港口的日常管理，具有一定的应急反应处置能力。熟悉港口设施保安计划，有效开展日常工作，落实人员培训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并积极参加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港口设施保安训练。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配合公司安全生产管理，对现场违反公司管理规定的人员进行纠正、批评教育。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积极配合公司落实重大传染疾病、卫生防疫等工作要求。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（八）如实开展安保工作、填写各类报表，不得隐瞒或造假。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指挥、疏导出入车辆，维护出入口正常秩序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，一车一杆，严禁倒闸长时间处于开启状态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负责对出入公司人员的证件进行查验，办理登记手续，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车辆通行时，保安必须近距离核查，包括乘坐人员，确认无误后方可登记放行，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禁止无关人员进入。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负责对出入公司的车辆及其携带或装运的物品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进行检查、核实及登记，并对相关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单据进行查验，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空车外出应通过视频监控仔细确认车辆情况，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防止公司财产流失及违禁物品流入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负责公司报纸、信件的收发登记、保管。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出入口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区域的环境卫生。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（十四）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协助边检对外贸海轮靠泊期间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舷梯值守，做好上下轮人员身份信息核查并及时与边检对接。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（十五）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认真履行值班登记制度，值班中发生和处理的各种情况在登记薄上进行详细登记，交接班时移交清楚，责任明确。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办公楼、生活区及港区的部分区域的保洁。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保安人员岗位要求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保安队长：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，45周岁以下，无不良记录，身体健康，已接种过新冠疫苗，品貌端正，高中及以上文化程度，有一定的组织协调能力，有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港口行业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安保管理经验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，持有保安证，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每周工作6天，每天工作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负责保安人员的日常管理工作，掌握保安人员思想动态，以身作则，全面提高保安人员整体素质；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每月组织一次保安人员业务知识学习、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及应急演练；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督导保安人员上班应注意的礼仪礼节，接待访客注意事项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交办的其他工作，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具备应对突发事件的处置能力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）保安人员：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12人，三班，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男性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周岁以下，女性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周岁以下，初中以上学历，身体健康，已接种过新冠疫苗，品貌端正、形象好，无不良记录，部队退伍军人优先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，持有保安证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男女不限，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身体健康，已接种过新冠疫苗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每周工作6天，每天工作8小时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保安服务质量要求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应形象好、素质高。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保安公司应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制定完整的安全服务管理制度和相应的保安员考核奖惩制度、保安公司领导查岗制度。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必须熟悉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单位基本情况，如各主要道路、设施、各特殊区域和重点要害部位的名称和位置。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保安公司需在月初提交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安保工作排班表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交服务单位，月末将保安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考勤表应及时送交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，以便监督管理考核。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）保安公司履行合同后，应及时配备齐全保安人员接受服务单位统一培训，人员定岗后不得随意变更。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四、保洁服务标准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保洁人员应足员到位，满足甲方保洁工作要求，严格执行保洁时间。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在规定服务时间内，全体保洁人员着装统一，佩戴胸卡，按切实可行的计划流程实施保洁。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保洁工作有计划流程，保洁设备、工具、药剂配备齐全。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不间断对大厅、会议室、走廊、电梯箱、出入口地面清扫、推尘、除污，做到无废弃杂物、无纸屑、无烟头，无水迹、无污迹。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抹净玻璃门、玻璃幕、玻璃间格和金属柱身、扶手和架子等金属饰物，达到明净、光亮，无积尘、无污迹、无斑点。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及时清倒、抹净垃圾桶、烟灰缸（筒），达到外表干净，无积垢、无臭味。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卫生间及时冲洗大、小便池、坐便器，做到内外光洁，无脏物、无污垢、无积尘、无黄斑、无臭味。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定时喷洒除臭剂、空气清新剂，保持室内空气新鲜，无臭味。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011A"/>
    <w:rsid w:val="043C01BD"/>
    <w:rsid w:val="13777F13"/>
    <w:rsid w:val="22C6771D"/>
    <w:rsid w:val="33725ED7"/>
    <w:rsid w:val="337D30F1"/>
    <w:rsid w:val="3B77175D"/>
    <w:rsid w:val="3BD47973"/>
    <w:rsid w:val="448F69F9"/>
    <w:rsid w:val="4C7A7A71"/>
    <w:rsid w:val="4D255D52"/>
    <w:rsid w:val="50C7011A"/>
    <w:rsid w:val="53B55450"/>
    <w:rsid w:val="579139F0"/>
    <w:rsid w:val="5AC70A0B"/>
    <w:rsid w:val="5ECF571C"/>
    <w:rsid w:val="5FC27803"/>
    <w:rsid w:val="61064564"/>
    <w:rsid w:val="63C1485B"/>
    <w:rsid w:val="64B41DC2"/>
    <w:rsid w:val="66F43037"/>
    <w:rsid w:val="6C0A4FB8"/>
    <w:rsid w:val="6F6271C1"/>
    <w:rsid w:val="71BF2068"/>
    <w:rsid w:val="772A3E6A"/>
    <w:rsid w:val="7B8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2020-12-11T06:37:00Z</dcterms:created>
  <dc:creator>༤ོ༄笑着流泪</dc:creator>
  <cp:lastModifiedBy>别致的柔情ゝ</cp:lastModifiedBy>
  <dcterms:modified xsi:type="dcterms:W3CDTF">2021-12-03T06:10:48Z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58E5EACA0CF1452CAA7C3763C638B3C3</vt:lpwstr>
  </property>
</Properties>
</file>